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B4497" w14:textId="77777777" w:rsidR="00C73CF3" w:rsidRPr="006F70E7" w:rsidRDefault="00C73CF3" w:rsidP="00C73CF3">
      <w:pPr>
        <w:pStyle w:val="NoSpacing"/>
        <w:rPr>
          <w:rFonts w:ascii="Times New Roman" w:hAnsi="Times New Roman" w:cs="Times New Roman"/>
          <w:color w:val="333333"/>
          <w:sz w:val="24"/>
          <w:szCs w:val="24"/>
          <w:shd w:val="clear" w:color="auto" w:fill="FFFFFF"/>
        </w:rPr>
      </w:pPr>
      <w:r w:rsidRPr="006F70E7">
        <w:rPr>
          <w:rFonts w:ascii="Times New Roman" w:hAnsi="Times New Roman" w:cs="Times New Roman"/>
          <w:b/>
          <w:bCs/>
          <w:color w:val="333333"/>
          <w:sz w:val="24"/>
          <w:szCs w:val="24"/>
          <w:shd w:val="clear" w:color="auto" w:fill="FFFFFF"/>
        </w:rPr>
        <w:t xml:space="preserve">Job Title:  </w:t>
      </w:r>
      <w:r w:rsidRPr="006F70E7">
        <w:rPr>
          <w:rFonts w:ascii="Times New Roman" w:hAnsi="Times New Roman" w:cs="Times New Roman"/>
          <w:color w:val="333333"/>
          <w:sz w:val="24"/>
          <w:szCs w:val="24"/>
          <w:shd w:val="clear" w:color="auto" w:fill="FFFFFF"/>
        </w:rPr>
        <w:t>Municipal Viability Advisor</w:t>
      </w:r>
    </w:p>
    <w:p w14:paraId="4B63410D" w14:textId="77777777" w:rsidR="00C73CF3" w:rsidRPr="006F70E7" w:rsidRDefault="00C73CF3" w:rsidP="00C73CF3">
      <w:pPr>
        <w:pStyle w:val="NoSpacing"/>
        <w:rPr>
          <w:rFonts w:ascii="Times New Roman" w:hAnsi="Times New Roman" w:cs="Times New Roman"/>
          <w:b/>
          <w:bCs/>
          <w:color w:val="333333"/>
          <w:sz w:val="24"/>
          <w:szCs w:val="24"/>
          <w:shd w:val="clear" w:color="auto" w:fill="FFFFFF"/>
        </w:rPr>
      </w:pPr>
      <w:r w:rsidRPr="006F70E7">
        <w:rPr>
          <w:rFonts w:ascii="Times New Roman" w:hAnsi="Times New Roman" w:cs="Times New Roman"/>
          <w:b/>
          <w:bCs/>
          <w:color w:val="333333"/>
          <w:sz w:val="24"/>
          <w:szCs w:val="24"/>
          <w:shd w:val="clear" w:color="auto" w:fill="FFFFFF"/>
        </w:rPr>
        <w:t xml:space="preserve">Job Requisition </w:t>
      </w:r>
      <w:r w:rsidRPr="006F70E7">
        <w:rPr>
          <w:rFonts w:ascii="Times New Roman" w:hAnsi="Times New Roman" w:cs="Times New Roman"/>
          <w:color w:val="333333"/>
          <w:sz w:val="24"/>
          <w:szCs w:val="24"/>
          <w:shd w:val="clear" w:color="auto" w:fill="FFFFFF"/>
        </w:rPr>
        <w:t>ID: 38958</w:t>
      </w:r>
    </w:p>
    <w:p w14:paraId="39C374A7" w14:textId="77777777" w:rsidR="00C73CF3" w:rsidRDefault="00C73CF3" w:rsidP="00C73CF3">
      <w:pPr>
        <w:pStyle w:val="NoSpacing"/>
        <w:rPr>
          <w:rFonts w:ascii="Times New Roman" w:hAnsi="Times New Roman" w:cs="Times New Roman"/>
          <w:b/>
          <w:bCs/>
          <w:color w:val="333333"/>
          <w:sz w:val="24"/>
          <w:szCs w:val="24"/>
          <w:shd w:val="clear" w:color="auto" w:fill="FFFFFF"/>
        </w:rPr>
      </w:pPr>
      <w:r w:rsidRPr="006F70E7">
        <w:rPr>
          <w:rFonts w:ascii="Times New Roman" w:hAnsi="Times New Roman" w:cs="Times New Roman"/>
          <w:b/>
          <w:bCs/>
          <w:color w:val="333333"/>
          <w:sz w:val="24"/>
          <w:szCs w:val="24"/>
          <w:shd w:val="clear" w:color="auto" w:fill="FFFFFF"/>
        </w:rPr>
        <w:t>Classification:</w:t>
      </w:r>
      <w:r w:rsidRPr="006F70E7">
        <w:rPr>
          <w:rFonts w:ascii="Times New Roman" w:hAnsi="Times New Roman" w:cs="Times New Roman"/>
          <w:color w:val="333333"/>
          <w:sz w:val="24"/>
          <w:szCs w:val="24"/>
          <w:shd w:val="clear" w:color="auto" w:fill="FFFFFF"/>
        </w:rPr>
        <w:t xml:space="preserve"> Program Services 4 Market Adjustment</w:t>
      </w:r>
    </w:p>
    <w:p w14:paraId="1A5EF7D9" w14:textId="77777777" w:rsidR="00C73CF3" w:rsidRDefault="00C73CF3" w:rsidP="00C73CF3">
      <w:pPr>
        <w:pStyle w:val="NoSpacing"/>
        <w:rPr>
          <w:rFonts w:ascii="Times New Roman" w:hAnsi="Times New Roman" w:cs="Times New Roman"/>
          <w:b/>
          <w:bCs/>
          <w:color w:val="333333"/>
          <w:sz w:val="24"/>
          <w:szCs w:val="24"/>
          <w:shd w:val="clear" w:color="auto" w:fill="FFFFFF"/>
        </w:rPr>
      </w:pPr>
      <w:r w:rsidRPr="006F70E7">
        <w:rPr>
          <w:rFonts w:ascii="Times New Roman" w:hAnsi="Times New Roman" w:cs="Times New Roman"/>
          <w:b/>
          <w:bCs/>
          <w:color w:val="333333"/>
          <w:sz w:val="24"/>
          <w:szCs w:val="24"/>
          <w:shd w:val="clear" w:color="auto" w:fill="FFFFFF"/>
        </w:rPr>
        <w:t>Ministry: </w:t>
      </w:r>
      <w:r w:rsidRPr="006F70E7">
        <w:rPr>
          <w:rFonts w:ascii="Times New Roman" w:hAnsi="Times New Roman" w:cs="Times New Roman"/>
          <w:color w:val="333333"/>
          <w:sz w:val="24"/>
          <w:szCs w:val="24"/>
          <w:shd w:val="clear" w:color="auto" w:fill="FFFFFF"/>
        </w:rPr>
        <w:t>Municipal Affairs</w:t>
      </w:r>
    </w:p>
    <w:p w14:paraId="4856F6C1" w14:textId="77777777" w:rsidR="00C73CF3" w:rsidRPr="006F70E7" w:rsidRDefault="00C73CF3" w:rsidP="00C73CF3">
      <w:pPr>
        <w:pStyle w:val="NoSpacing"/>
        <w:rPr>
          <w:rFonts w:ascii="Times New Roman" w:hAnsi="Times New Roman" w:cs="Times New Roman"/>
          <w:b/>
          <w:bCs/>
          <w:color w:val="333333"/>
          <w:sz w:val="24"/>
          <w:szCs w:val="24"/>
          <w:shd w:val="clear" w:color="auto" w:fill="FFFFFF"/>
        </w:rPr>
      </w:pPr>
      <w:r w:rsidRPr="006F70E7">
        <w:rPr>
          <w:rFonts w:ascii="Times New Roman" w:hAnsi="Times New Roman" w:cs="Times New Roman"/>
          <w:b/>
          <w:bCs/>
          <w:color w:val="333333"/>
          <w:sz w:val="24"/>
          <w:szCs w:val="24"/>
          <w:shd w:val="clear" w:color="auto" w:fill="FFFFFF"/>
        </w:rPr>
        <w:t>Location: </w:t>
      </w:r>
      <w:r w:rsidRPr="006F70E7">
        <w:rPr>
          <w:rFonts w:ascii="Times New Roman" w:hAnsi="Times New Roman" w:cs="Times New Roman"/>
          <w:color w:val="333333"/>
          <w:sz w:val="24"/>
          <w:szCs w:val="24"/>
          <w:shd w:val="clear" w:color="auto" w:fill="FFFFFF"/>
        </w:rPr>
        <w:t>Edmonton</w:t>
      </w:r>
    </w:p>
    <w:p w14:paraId="4B45296C" w14:textId="77777777" w:rsidR="00C73CF3" w:rsidRPr="006F70E7" w:rsidRDefault="00C73CF3" w:rsidP="00C73CF3">
      <w:pPr>
        <w:rPr>
          <w:rFonts w:ascii="Times New Roman" w:hAnsi="Times New Roman" w:cs="Times New Roman"/>
          <w:b/>
          <w:bCs/>
          <w:color w:val="333333"/>
          <w:sz w:val="24"/>
          <w:szCs w:val="24"/>
          <w:shd w:val="clear" w:color="auto" w:fill="FFFFFF"/>
        </w:rPr>
      </w:pPr>
      <w:r w:rsidRPr="006F70E7">
        <w:rPr>
          <w:rFonts w:ascii="Times New Roman" w:hAnsi="Times New Roman" w:cs="Times New Roman"/>
          <w:b/>
          <w:bCs/>
          <w:color w:val="333333"/>
          <w:sz w:val="24"/>
          <w:szCs w:val="24"/>
          <w:shd w:val="clear" w:color="auto" w:fill="FFFFFF"/>
        </w:rPr>
        <w:t xml:space="preserve">Closing Date: </w:t>
      </w:r>
      <w:r w:rsidRPr="006F70E7">
        <w:rPr>
          <w:rFonts w:ascii="Times New Roman" w:hAnsi="Times New Roman" w:cs="Times New Roman"/>
          <w:color w:val="333333"/>
          <w:sz w:val="24"/>
          <w:szCs w:val="24"/>
          <w:shd w:val="clear" w:color="auto" w:fill="FFFFFF"/>
        </w:rPr>
        <w:t>March 31, 2023</w:t>
      </w:r>
    </w:p>
    <w:p w14:paraId="3752EFDF" w14:textId="77777777" w:rsidR="00C73CF3" w:rsidRDefault="00C73CF3" w:rsidP="00C73CF3">
      <w:pPr>
        <w:pStyle w:val="NoSpacing"/>
        <w:rPr>
          <w:rFonts w:ascii="Times New Roman" w:hAnsi="Times New Roman" w:cs="Times New Roman"/>
          <w:b/>
          <w:bCs/>
          <w:color w:val="333333"/>
          <w:sz w:val="24"/>
          <w:szCs w:val="24"/>
          <w:shd w:val="clear" w:color="auto" w:fill="FFFFFF"/>
        </w:rPr>
      </w:pPr>
      <w:r w:rsidRPr="006F70E7">
        <w:rPr>
          <w:rFonts w:ascii="Times New Roman" w:hAnsi="Times New Roman" w:cs="Times New Roman"/>
          <w:b/>
          <w:bCs/>
          <w:color w:val="333333"/>
          <w:sz w:val="24"/>
          <w:szCs w:val="24"/>
          <w:shd w:val="clear" w:color="auto" w:fill="FFFFFF"/>
        </w:rPr>
        <w:t>Role</w:t>
      </w:r>
    </w:p>
    <w:p w14:paraId="03C91D79" w14:textId="77777777" w:rsidR="00C73CF3" w:rsidRPr="006F70E7" w:rsidRDefault="00C73CF3" w:rsidP="00C73CF3">
      <w:pPr>
        <w:pStyle w:val="NoSpacing"/>
        <w:rPr>
          <w:rFonts w:ascii="Times New Roman" w:hAnsi="Times New Roman" w:cs="Times New Roman"/>
          <w:b/>
          <w:bCs/>
          <w:color w:val="333333"/>
          <w:sz w:val="24"/>
          <w:szCs w:val="24"/>
          <w:shd w:val="clear" w:color="auto" w:fill="FFFFFF"/>
        </w:rPr>
      </w:pPr>
    </w:p>
    <w:p w14:paraId="557C6E2B" w14:textId="77777777" w:rsidR="00C73CF3" w:rsidRPr="006F70E7" w:rsidRDefault="00C73CF3" w:rsidP="00C73CF3">
      <w:pPr>
        <w:rPr>
          <w:rFonts w:ascii="Times New Roman" w:hAnsi="Times New Roman" w:cs="Times New Roman"/>
          <w:color w:val="333333"/>
          <w:shd w:val="clear" w:color="auto" w:fill="FFFFFF"/>
        </w:rPr>
      </w:pPr>
      <w:r w:rsidRPr="006F70E7">
        <w:rPr>
          <w:rFonts w:ascii="Times New Roman" w:hAnsi="Times New Roman" w:cs="Times New Roman"/>
          <w:color w:val="333333"/>
          <w:shd w:val="clear" w:color="auto" w:fill="FFFFFF"/>
        </w:rPr>
        <w:t>The Municipal Viability Advisor works within a strong team that works with municipalities throughout Alberta to identify and implement municipal restructuring, as well as regional service delivery options, that will best address current and future needs.</w:t>
      </w:r>
      <w:r w:rsidRPr="006F70E7">
        <w:rPr>
          <w:rFonts w:ascii="Times New Roman" w:hAnsi="Times New Roman" w:cs="Times New Roman"/>
          <w:color w:val="333333"/>
        </w:rPr>
        <w:br/>
      </w:r>
      <w:r w:rsidRPr="006F70E7">
        <w:rPr>
          <w:rFonts w:ascii="Times New Roman" w:hAnsi="Times New Roman" w:cs="Times New Roman"/>
          <w:color w:val="333333"/>
        </w:rPr>
        <w:br/>
      </w:r>
      <w:r w:rsidRPr="006F70E7">
        <w:rPr>
          <w:rFonts w:ascii="Times New Roman" w:hAnsi="Times New Roman" w:cs="Times New Roman"/>
          <w:color w:val="333333"/>
          <w:shd w:val="clear" w:color="auto" w:fill="FFFFFF"/>
        </w:rPr>
        <w:t>The primary purpose of this Advisor position is to implement processes for municipal governance restructuring, including amalgamations, dissolutions, status changes, formations of new municipalities. This is accomplished within the framework of the Municipal Government Act and other provincial legislation affecting municipalities, current Ministry policy, Ministerial direction, and the Ministry business plan objectives.</w:t>
      </w:r>
      <w:r w:rsidRPr="006F70E7">
        <w:rPr>
          <w:rFonts w:ascii="Times New Roman" w:hAnsi="Times New Roman" w:cs="Times New Roman"/>
          <w:color w:val="333333"/>
        </w:rPr>
        <w:br/>
      </w:r>
      <w:r w:rsidRPr="006F70E7">
        <w:rPr>
          <w:rFonts w:ascii="Times New Roman" w:hAnsi="Times New Roman" w:cs="Times New Roman"/>
          <w:color w:val="333333"/>
        </w:rPr>
        <w:br/>
      </w:r>
      <w:r w:rsidRPr="006F70E7">
        <w:rPr>
          <w:rFonts w:ascii="Times New Roman" w:hAnsi="Times New Roman" w:cs="Times New Roman"/>
          <w:color w:val="333333"/>
          <w:shd w:val="clear" w:color="auto" w:fill="FFFFFF"/>
        </w:rPr>
        <w:t>The Advisor is primarily responsible to lead viability reviews, which include liaising with municipal officials, conducting comprehensive analysis on issues such as municipal finances and services, preparing written reports for the public, conducting public engagement, serving as returning officer for elector votes in accordance with legislation, and preparing decision packages for the Minister and provincial Cabinet.   Other major aspects of work include supporting municipal requests for other forms of restructuring, such as amalgamations and changes of status.</w:t>
      </w:r>
      <w:r w:rsidRPr="006F70E7">
        <w:rPr>
          <w:rFonts w:ascii="Times New Roman" w:hAnsi="Times New Roman" w:cs="Times New Roman"/>
          <w:color w:val="333333"/>
        </w:rPr>
        <w:br/>
      </w:r>
      <w:r w:rsidRPr="006F70E7">
        <w:rPr>
          <w:rFonts w:ascii="Times New Roman" w:hAnsi="Times New Roman" w:cs="Times New Roman"/>
          <w:color w:val="333333"/>
          <w:shd w:val="clear" w:color="auto" w:fill="FFFFFF"/>
        </w:rPr>
        <w:t xml:space="preserve">The Municipal Viability Advisor may also assist with other unit, </w:t>
      </w:r>
      <w:proofErr w:type="gramStart"/>
      <w:r w:rsidRPr="006F70E7">
        <w:rPr>
          <w:rFonts w:ascii="Times New Roman" w:hAnsi="Times New Roman" w:cs="Times New Roman"/>
          <w:color w:val="333333"/>
          <w:shd w:val="clear" w:color="auto" w:fill="FFFFFF"/>
        </w:rPr>
        <w:t>branch</w:t>
      </w:r>
      <w:proofErr w:type="gramEnd"/>
      <w:r w:rsidRPr="006F70E7">
        <w:rPr>
          <w:rFonts w:ascii="Times New Roman" w:hAnsi="Times New Roman" w:cs="Times New Roman"/>
          <w:color w:val="333333"/>
          <w:shd w:val="clear" w:color="auto" w:fill="FFFFFF"/>
        </w:rPr>
        <w:t xml:space="preserve"> or divisional initiatives in support of viable municipal governments.</w:t>
      </w:r>
    </w:p>
    <w:p w14:paraId="219B3ED7" w14:textId="77777777" w:rsidR="00C73CF3" w:rsidRPr="006F70E7" w:rsidRDefault="00C73CF3" w:rsidP="00C73CF3">
      <w:pPr>
        <w:pStyle w:val="NoSpacing"/>
        <w:rPr>
          <w:rFonts w:ascii="Times New Roman" w:hAnsi="Times New Roman" w:cs="Times New Roman"/>
          <w:b/>
          <w:bCs/>
          <w:color w:val="333333"/>
          <w:sz w:val="24"/>
          <w:szCs w:val="24"/>
          <w:shd w:val="clear" w:color="auto" w:fill="FFFFFF"/>
        </w:rPr>
      </w:pPr>
      <w:r w:rsidRPr="006F70E7">
        <w:rPr>
          <w:rFonts w:ascii="Times New Roman" w:hAnsi="Times New Roman" w:cs="Times New Roman"/>
          <w:b/>
          <w:bCs/>
          <w:color w:val="333333"/>
          <w:sz w:val="24"/>
          <w:szCs w:val="24"/>
          <w:shd w:val="clear" w:color="auto" w:fill="FFFFFF"/>
        </w:rPr>
        <w:t>Qualifications</w:t>
      </w:r>
    </w:p>
    <w:p w14:paraId="5BC68210" w14:textId="77777777" w:rsidR="00C73CF3" w:rsidRDefault="00C73CF3" w:rsidP="00C73CF3">
      <w:pPr>
        <w:shd w:val="clear" w:color="auto" w:fill="FFFFFF"/>
        <w:spacing w:after="0" w:line="240" w:lineRule="auto"/>
        <w:rPr>
          <w:rFonts w:ascii="Times New Roman" w:eastAsia="Times New Roman" w:hAnsi="Times New Roman" w:cs="Times New Roman"/>
          <w:color w:val="333333"/>
          <w:lang w:eastAsia="en-CA"/>
        </w:rPr>
      </w:pPr>
    </w:p>
    <w:p w14:paraId="69789659" w14:textId="77777777" w:rsidR="00C73CF3" w:rsidRPr="006F70E7" w:rsidRDefault="00C73CF3" w:rsidP="00C73CF3">
      <w:pPr>
        <w:shd w:val="clear" w:color="auto" w:fill="FFFFFF"/>
        <w:spacing w:after="0" w:line="240" w:lineRule="auto"/>
        <w:rPr>
          <w:rFonts w:ascii="Times New Roman" w:eastAsia="Times New Roman" w:hAnsi="Times New Roman" w:cs="Times New Roman"/>
          <w:color w:val="333333"/>
          <w:lang w:eastAsia="en-CA"/>
        </w:rPr>
      </w:pPr>
      <w:r w:rsidRPr="006F70E7">
        <w:rPr>
          <w:rFonts w:ascii="Times New Roman" w:eastAsia="Times New Roman" w:hAnsi="Times New Roman" w:cs="Times New Roman"/>
          <w:color w:val="333333"/>
          <w:lang w:eastAsia="en-CA"/>
        </w:rPr>
        <w:t xml:space="preserve">A university degree in Public Administration, Political Science, </w:t>
      </w:r>
      <w:proofErr w:type="gramStart"/>
      <w:r w:rsidRPr="006F70E7">
        <w:rPr>
          <w:rFonts w:ascii="Times New Roman" w:eastAsia="Times New Roman" w:hAnsi="Times New Roman" w:cs="Times New Roman"/>
          <w:color w:val="333333"/>
          <w:lang w:eastAsia="en-CA"/>
        </w:rPr>
        <w:t>Business</w:t>
      </w:r>
      <w:proofErr w:type="gramEnd"/>
      <w:r w:rsidRPr="006F70E7">
        <w:rPr>
          <w:rFonts w:ascii="Times New Roman" w:eastAsia="Times New Roman" w:hAnsi="Times New Roman" w:cs="Times New Roman"/>
          <w:color w:val="333333"/>
          <w:lang w:eastAsia="en-CA"/>
        </w:rPr>
        <w:t xml:space="preserve"> or related field, supplemented by four (4) years of related experience is required.</w:t>
      </w:r>
      <w:r w:rsidRPr="006F70E7">
        <w:rPr>
          <w:rFonts w:ascii="Times New Roman" w:eastAsia="Times New Roman" w:hAnsi="Times New Roman" w:cs="Times New Roman"/>
          <w:color w:val="333333"/>
          <w:lang w:eastAsia="en-CA"/>
        </w:rPr>
        <w:br/>
      </w:r>
      <w:r w:rsidRPr="006F70E7">
        <w:rPr>
          <w:rFonts w:ascii="Times New Roman" w:eastAsia="Times New Roman" w:hAnsi="Times New Roman" w:cs="Times New Roman"/>
          <w:color w:val="333333"/>
          <w:lang w:eastAsia="en-CA"/>
        </w:rPr>
        <w:br/>
      </w:r>
      <w:r w:rsidRPr="006F70E7">
        <w:rPr>
          <w:rFonts w:ascii="Times New Roman" w:eastAsia="Times New Roman" w:hAnsi="Times New Roman" w:cs="Times New Roman"/>
          <w:b/>
          <w:bCs/>
          <w:color w:val="333333"/>
          <w:lang w:eastAsia="en-CA"/>
        </w:rPr>
        <w:t>Assets:</w:t>
      </w:r>
    </w:p>
    <w:p w14:paraId="522CBBCF" w14:textId="77777777" w:rsidR="00C73CF3" w:rsidRPr="006F70E7" w:rsidRDefault="00C73CF3" w:rsidP="00C73CF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lang w:eastAsia="en-CA"/>
        </w:rPr>
      </w:pPr>
      <w:r w:rsidRPr="006F70E7">
        <w:rPr>
          <w:rFonts w:ascii="Times New Roman" w:eastAsia="Times New Roman" w:hAnsi="Times New Roman" w:cs="Times New Roman"/>
          <w:color w:val="333333"/>
          <w:lang w:eastAsia="en-CA"/>
        </w:rPr>
        <w:t xml:space="preserve">Previous municipal government experience, preferably at management </w:t>
      </w:r>
      <w:proofErr w:type="gramStart"/>
      <w:r w:rsidRPr="006F70E7">
        <w:rPr>
          <w:rFonts w:ascii="Times New Roman" w:eastAsia="Times New Roman" w:hAnsi="Times New Roman" w:cs="Times New Roman"/>
          <w:color w:val="333333"/>
          <w:lang w:eastAsia="en-CA"/>
        </w:rPr>
        <w:t>level;</w:t>
      </w:r>
      <w:proofErr w:type="gramEnd"/>
    </w:p>
    <w:p w14:paraId="192DC81F" w14:textId="77777777" w:rsidR="00C73CF3" w:rsidRPr="006F70E7" w:rsidRDefault="00C73CF3" w:rsidP="00C73CF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lang w:eastAsia="en-CA"/>
        </w:rPr>
      </w:pPr>
      <w:r w:rsidRPr="006F70E7">
        <w:rPr>
          <w:rFonts w:ascii="Times New Roman" w:eastAsia="Times New Roman" w:hAnsi="Times New Roman" w:cs="Times New Roman"/>
          <w:color w:val="333333"/>
          <w:lang w:eastAsia="en-CA"/>
        </w:rPr>
        <w:t xml:space="preserve">Certification in Local Government such as: National Advanced Certification in Local Authority Administration, or Certified Local Government Managers </w:t>
      </w:r>
      <w:proofErr w:type="gramStart"/>
      <w:r w:rsidRPr="006F70E7">
        <w:rPr>
          <w:rFonts w:ascii="Times New Roman" w:eastAsia="Times New Roman" w:hAnsi="Times New Roman" w:cs="Times New Roman"/>
          <w:color w:val="333333"/>
          <w:lang w:eastAsia="en-CA"/>
        </w:rPr>
        <w:t>designation;</w:t>
      </w:r>
      <w:proofErr w:type="gramEnd"/>
    </w:p>
    <w:p w14:paraId="0C631186" w14:textId="77777777" w:rsidR="00C73CF3" w:rsidRPr="006F70E7" w:rsidRDefault="00C73CF3" w:rsidP="00C73CF3">
      <w:pPr>
        <w:shd w:val="clear" w:color="auto" w:fill="FFFFFF"/>
        <w:spacing w:after="0" w:line="240" w:lineRule="auto"/>
        <w:rPr>
          <w:rFonts w:ascii="Times New Roman" w:eastAsia="Times New Roman" w:hAnsi="Times New Roman" w:cs="Times New Roman"/>
          <w:color w:val="333333"/>
          <w:lang w:eastAsia="en-CA"/>
        </w:rPr>
      </w:pPr>
      <w:r w:rsidRPr="006F70E7">
        <w:rPr>
          <w:rFonts w:ascii="Times New Roman" w:eastAsia="Times New Roman" w:hAnsi="Times New Roman" w:cs="Times New Roman"/>
          <w:color w:val="333333"/>
          <w:lang w:eastAsia="en-CA"/>
        </w:rPr>
        <w:br/>
      </w:r>
      <w:r w:rsidRPr="006F70E7">
        <w:rPr>
          <w:rFonts w:ascii="Times New Roman" w:eastAsia="Times New Roman" w:hAnsi="Times New Roman" w:cs="Times New Roman"/>
          <w:b/>
          <w:bCs/>
          <w:color w:val="333333"/>
          <w:lang w:eastAsia="en-CA"/>
        </w:rPr>
        <w:t>Equivalencies are:</w:t>
      </w:r>
      <w:r w:rsidRPr="006F70E7">
        <w:rPr>
          <w:rFonts w:ascii="Times New Roman" w:eastAsia="Times New Roman" w:hAnsi="Times New Roman" w:cs="Times New Roman"/>
          <w:color w:val="333333"/>
          <w:lang w:eastAsia="en-CA"/>
        </w:rPr>
        <w:br/>
        <w:t>Related two-year diploma and a minimum of six (6) years related experience; related one-year certificate and a minimum of seven (7) years related experience; a minimum of eight (8) years related experience.</w:t>
      </w:r>
    </w:p>
    <w:p w14:paraId="4FA4075D" w14:textId="77777777" w:rsidR="00C73CF3" w:rsidRDefault="00C73CF3" w:rsidP="00C73CF3">
      <w:pPr>
        <w:pStyle w:val="Heading2"/>
        <w:shd w:val="clear" w:color="auto" w:fill="FFFFFF"/>
        <w:spacing w:before="0" w:beforeAutospacing="0" w:after="0" w:afterAutospacing="0"/>
        <w:rPr>
          <w:color w:val="333333"/>
          <w:sz w:val="22"/>
          <w:szCs w:val="22"/>
        </w:rPr>
      </w:pPr>
    </w:p>
    <w:p w14:paraId="62BB51C6" w14:textId="77777777" w:rsidR="00C73CF3" w:rsidRDefault="00C73CF3" w:rsidP="00C73CF3">
      <w:pPr>
        <w:pStyle w:val="NoSpacing"/>
        <w:rPr>
          <w:rFonts w:ascii="Times New Roman" w:hAnsi="Times New Roman" w:cs="Times New Roman"/>
          <w:b/>
          <w:bCs/>
          <w:color w:val="333333"/>
          <w:sz w:val="24"/>
          <w:szCs w:val="24"/>
          <w:shd w:val="clear" w:color="auto" w:fill="FFFFFF"/>
        </w:rPr>
      </w:pPr>
      <w:r w:rsidRPr="006F70E7">
        <w:rPr>
          <w:rFonts w:ascii="Times New Roman" w:hAnsi="Times New Roman" w:cs="Times New Roman"/>
          <w:b/>
          <w:bCs/>
          <w:color w:val="333333"/>
          <w:sz w:val="24"/>
          <w:szCs w:val="24"/>
          <w:shd w:val="clear" w:color="auto" w:fill="FFFFFF"/>
        </w:rPr>
        <w:t>Salary</w:t>
      </w:r>
    </w:p>
    <w:p w14:paraId="473D14B6" w14:textId="77777777" w:rsidR="00C73CF3" w:rsidRPr="006F70E7" w:rsidRDefault="00C73CF3" w:rsidP="00C73CF3">
      <w:pPr>
        <w:pStyle w:val="NoSpacing"/>
        <w:rPr>
          <w:rFonts w:ascii="Times New Roman" w:hAnsi="Times New Roman" w:cs="Times New Roman"/>
          <w:b/>
          <w:bCs/>
          <w:color w:val="333333"/>
          <w:sz w:val="24"/>
          <w:szCs w:val="24"/>
          <w:shd w:val="clear" w:color="auto" w:fill="FFFFFF"/>
        </w:rPr>
      </w:pPr>
    </w:p>
    <w:p w14:paraId="0D5066A8" w14:textId="77777777" w:rsidR="00C73CF3" w:rsidRPr="006F70E7" w:rsidRDefault="00C73CF3" w:rsidP="00C73CF3">
      <w:pPr>
        <w:pStyle w:val="NormalWeb"/>
        <w:shd w:val="clear" w:color="auto" w:fill="FFFFFF"/>
        <w:spacing w:before="0" w:beforeAutospacing="0" w:after="0" w:afterAutospacing="0"/>
        <w:rPr>
          <w:color w:val="333333"/>
          <w:sz w:val="22"/>
          <w:szCs w:val="22"/>
        </w:rPr>
      </w:pPr>
      <w:r w:rsidRPr="006F70E7">
        <w:rPr>
          <w:color w:val="333333"/>
          <w:sz w:val="22"/>
          <w:szCs w:val="22"/>
        </w:rPr>
        <w:t>$2,716.64 - $3,550.90/Bi-weekly (approx. $70,904 - $92,678/Year)</w:t>
      </w:r>
    </w:p>
    <w:p w14:paraId="607EFB05" w14:textId="77777777" w:rsidR="00C73CF3" w:rsidRPr="006F70E7" w:rsidRDefault="00C73CF3" w:rsidP="00C73CF3">
      <w:pPr>
        <w:pStyle w:val="NormalWeb"/>
        <w:shd w:val="clear" w:color="auto" w:fill="FFFFFF"/>
        <w:spacing w:before="0" w:beforeAutospacing="0" w:after="0" w:afterAutospacing="0"/>
        <w:rPr>
          <w:color w:val="333333"/>
          <w:sz w:val="22"/>
          <w:szCs w:val="22"/>
        </w:rPr>
      </w:pPr>
    </w:p>
    <w:p w14:paraId="67AF42F1" w14:textId="71DEA2C8" w:rsidR="00EF09EA" w:rsidRPr="00C73CF3" w:rsidRDefault="00C73CF3" w:rsidP="00C73CF3">
      <w:pPr>
        <w:pStyle w:val="NormalWeb"/>
        <w:shd w:val="clear" w:color="auto" w:fill="FFFFFF"/>
        <w:rPr>
          <w:color w:val="000000"/>
          <w:sz w:val="22"/>
          <w:szCs w:val="22"/>
        </w:rPr>
      </w:pPr>
      <w:r w:rsidRPr="006F70E7">
        <w:rPr>
          <w:color w:val="333333"/>
          <w:sz w:val="22"/>
          <w:szCs w:val="22"/>
        </w:rPr>
        <w:lastRenderedPageBreak/>
        <w:t>For more details on eligibility and how to apply, visit:</w:t>
      </w:r>
      <w:r w:rsidRPr="006F70E7">
        <w:rPr>
          <w:color w:val="000000"/>
          <w:sz w:val="22"/>
          <w:szCs w:val="22"/>
        </w:rPr>
        <w:t xml:space="preserve"> </w:t>
      </w:r>
      <w:hyperlink r:id="rId7" w:history="1">
        <w:r w:rsidRPr="006F70E7">
          <w:rPr>
            <w:rStyle w:val="Hyperlink"/>
            <w:sz w:val="22"/>
            <w:szCs w:val="22"/>
          </w:rPr>
          <w:t>https://jobpostings.alberta.ca/job-invite/38958/</w:t>
        </w:r>
      </w:hyperlink>
    </w:p>
    <w:sectPr w:rsidR="00EF09EA" w:rsidRPr="00C73CF3">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A6878" w14:textId="77777777" w:rsidR="00C73CF3" w:rsidRDefault="00C73CF3" w:rsidP="00C73CF3">
      <w:pPr>
        <w:spacing w:after="0" w:line="240" w:lineRule="auto"/>
      </w:pPr>
      <w:r>
        <w:separator/>
      </w:r>
    </w:p>
  </w:endnote>
  <w:endnote w:type="continuationSeparator" w:id="0">
    <w:p w14:paraId="04C77A21" w14:textId="77777777" w:rsidR="00C73CF3" w:rsidRDefault="00C73CF3" w:rsidP="00C73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48E5" w14:textId="6C6D9F0C" w:rsidR="00C73CF3" w:rsidRDefault="00C73CF3">
    <w:pPr>
      <w:pStyle w:val="Footer"/>
    </w:pPr>
    <w:r>
      <w:rPr>
        <w:noProof/>
      </w:rPr>
      <mc:AlternateContent>
        <mc:Choice Requires="wps">
          <w:drawing>
            <wp:anchor distT="0" distB="0" distL="114300" distR="114300" simplePos="0" relativeHeight="251659264" behindDoc="0" locked="0" layoutInCell="0" allowOverlap="1" wp14:anchorId="447B8E4A" wp14:editId="41DE6BB1">
              <wp:simplePos x="0" y="0"/>
              <wp:positionH relativeFrom="page">
                <wp:posOffset>0</wp:posOffset>
              </wp:positionH>
              <wp:positionV relativeFrom="page">
                <wp:posOffset>9594215</wp:posOffset>
              </wp:positionV>
              <wp:extent cx="7772400" cy="273050"/>
              <wp:effectExtent l="0" t="0" r="0" b="12700"/>
              <wp:wrapNone/>
              <wp:docPr id="1" name="MSIPCM3e1946d1b0705a98d9193041" descr="{&quot;HashCode&quot;:142400417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E1C679" w14:textId="73F9BBDC" w:rsidR="00C73CF3" w:rsidRPr="00C73CF3" w:rsidRDefault="00C73CF3" w:rsidP="00C73CF3">
                          <w:pPr>
                            <w:spacing w:after="0"/>
                            <w:rPr>
                              <w:rFonts w:ascii="Calibri" w:hAnsi="Calibri" w:cs="Calibri"/>
                              <w:color w:val="000000"/>
                            </w:rPr>
                          </w:pPr>
                          <w:r w:rsidRPr="00C73CF3">
                            <w:rPr>
                              <w:rFonts w:ascii="Calibri" w:hAnsi="Calibri" w:cs="Calibri"/>
                              <w:color w:val="000000"/>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47B8E4A" id="_x0000_t202" coordsize="21600,21600" o:spt="202" path="m,l,21600r21600,l21600,xe">
              <v:stroke joinstyle="miter"/>
              <v:path gradientshapeok="t" o:connecttype="rect"/>
            </v:shapetype>
            <v:shape id="MSIPCM3e1946d1b0705a98d9193041" o:spid="_x0000_s1026" type="#_x0000_t202" alt="{&quot;HashCode&quot;:1424004173,&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0+rgIAAEcFAAAOAAAAZHJzL2Uyb0RvYy54bWysVN1v2jAQf5+0/8Hyw542kgCFwhoqRsVa&#10;ibZIdOqzcRwSKfG5tilh0/73nR2Hrt2epr3Y9+X7+N2dLy6buiLPQpsSZEqTXkyJkByyUu5S+u1h&#10;+emcEmOZzFgFUqT0KAy9nL1/d3FQU9GHAqpMaIJOpJkeVEoLa9U0igwvRM1MD5SQqMxB18wiq3dR&#10;ptkBvddV1I/jUXQAnSkNXBiD0qtWSWfef54Lbu/z3AhLqpRibtaf2p9bd0azCzbdaaaKkoc02D9k&#10;UbNSYtCTqytmGdnr8g9Xdck1GMhtj0MdQZ6XXPgasJokflPNpmBK+FoQHKNOMJn/55bfPa81KTPs&#10;HSWS1dii283NenE7EMlkOMqSbTyOz9jkPJskk0E8RKtMGI4I/vjwtAf7+ZqZYgGZaLlpMuwPYzQb&#10;Dz4GvSh3hQ3a8aTfi4PiscxsEeSj5EW+rhgXtZDdm9ZkCWCFbung4EZmogkO2muty5rp4yurDY4A&#10;zmawS8LbB1BBEp8SWom8i4nCn240DspMEaGNQoxs8wUaB1OQGxS6jje5rt2NvSSoxyE7ngZLNJZw&#10;FI7HYwcLJRx1/fEgPvOTF728VtrYrwJq4oiUaszazxN7XhmLEdG0M3HBJCzLqvLDW0lySOlogC5f&#10;afBFJfGhq6HN1VG22TahgC1kR6xLQ7sURvFlicFXzNg107gFmC9utr3HI68Ag0CgKClAf/+b3Nnj&#10;cKKWkgNuVUrN055pQUl1I3Fs+2cIg9tDzyGhPTFJhkNktp1U7usF4MbitGFannS2turIXEP9iJs/&#10;d+FQxSTHoCndduTCIocK/Dm4mM89jRunmF3JjeLOtUPLYfrQPDKtAvAWW3YH3eKx6Rv8W9sW5/ne&#10;Ql765jhkWzgD4LitvmfhZ3Hfwe+8t3r5/2a/AAAA//8DAFBLAwQUAAYACAAAACEAGAVA3N4AAAAL&#10;AQAADwAAAGRycy9kb3ducmV2LnhtbEyPwU7DMBBE70j8g7VI3KiTQBFJ41RVpSLBAZXQD3DjbZJi&#10;ryPbacPf45zguG9GszPlejKaXdD53pKAdJEAQ2qs6qkVcPjaPbwA80GSktoSCvhBD+vq9qaUhbJX&#10;+sRLHVoWQ8gXUkAXwlBw7psOjfQLOyBF7WSdkSGeruXKyWsMN5pnSfLMjewpfujkgNsOm+96NAI2&#10;OKb+Te/Or/2h3r+fP4JT21yI+7tpswIWcAp/Zpjrx+pQxU5HO5LyTAuIQ0KkyzTJgc16lj1FdpzZ&#10;8jEHXpX8/4bqFwAA//8DAFBLAQItABQABgAIAAAAIQC2gziS/gAAAOEBAAATAAAAAAAAAAAAAAAA&#10;AAAAAABbQ29udGVudF9UeXBlc10ueG1sUEsBAi0AFAAGAAgAAAAhADj9If/WAAAAlAEAAAsAAAAA&#10;AAAAAAAAAAAALwEAAF9yZWxzLy5yZWxzUEsBAi0AFAAGAAgAAAAhAPFwnT6uAgAARwUAAA4AAAAA&#10;AAAAAAAAAAAALgIAAGRycy9lMm9Eb2MueG1sUEsBAi0AFAAGAAgAAAAhABgFQNzeAAAACwEAAA8A&#10;AAAAAAAAAAAAAAAACAUAAGRycy9kb3ducmV2LnhtbFBLBQYAAAAABAAEAPMAAAATBgAAAAA=&#10;" o:allowincell="f" filled="f" stroked="f" strokeweight=".5pt">
              <v:fill o:detectmouseclick="t"/>
              <v:textbox inset="20pt,0,,0">
                <w:txbxContent>
                  <w:p w14:paraId="0FE1C679" w14:textId="73F9BBDC" w:rsidR="00C73CF3" w:rsidRPr="00C73CF3" w:rsidRDefault="00C73CF3" w:rsidP="00C73CF3">
                    <w:pPr>
                      <w:spacing w:after="0"/>
                      <w:rPr>
                        <w:rFonts w:ascii="Calibri" w:hAnsi="Calibri" w:cs="Calibri"/>
                        <w:color w:val="000000"/>
                      </w:rPr>
                    </w:pPr>
                    <w:r w:rsidRPr="00C73CF3">
                      <w:rPr>
                        <w:rFonts w:ascii="Calibri" w:hAnsi="Calibri" w:cs="Calibri"/>
                        <w:color w:val="000000"/>
                      </w:rPr>
                      <w:t>Classification: Protected 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A209D" w14:textId="77777777" w:rsidR="00C73CF3" w:rsidRDefault="00C73CF3" w:rsidP="00C73CF3">
      <w:pPr>
        <w:spacing w:after="0" w:line="240" w:lineRule="auto"/>
      </w:pPr>
      <w:r>
        <w:separator/>
      </w:r>
    </w:p>
  </w:footnote>
  <w:footnote w:type="continuationSeparator" w:id="0">
    <w:p w14:paraId="66239914" w14:textId="77777777" w:rsidR="00C73CF3" w:rsidRDefault="00C73CF3" w:rsidP="00C73C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42FF4"/>
    <w:multiLevelType w:val="multilevel"/>
    <w:tmpl w:val="C406A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CF3"/>
    <w:rsid w:val="002F4ADA"/>
    <w:rsid w:val="00627A4F"/>
    <w:rsid w:val="00C73CF3"/>
    <w:rsid w:val="00EF09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18588"/>
  <w15:chartTrackingRefBased/>
  <w15:docId w15:val="{AC54C3EA-6F75-43F3-B027-5C8760AA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F3"/>
  </w:style>
  <w:style w:type="paragraph" w:styleId="Heading2">
    <w:name w:val="heading 2"/>
    <w:basedOn w:val="Normal"/>
    <w:link w:val="Heading2Char"/>
    <w:uiPriority w:val="9"/>
    <w:qFormat/>
    <w:rsid w:val="00C73CF3"/>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3CF3"/>
    <w:rPr>
      <w:rFonts w:ascii="Times New Roman" w:eastAsia="Times New Roman" w:hAnsi="Times New Roman" w:cs="Times New Roman"/>
      <w:b/>
      <w:bCs/>
      <w:sz w:val="36"/>
      <w:szCs w:val="36"/>
      <w:lang w:eastAsia="en-CA"/>
    </w:rPr>
  </w:style>
  <w:style w:type="paragraph" w:styleId="NormalWeb">
    <w:name w:val="Normal (Web)"/>
    <w:basedOn w:val="Normal"/>
    <w:uiPriority w:val="99"/>
    <w:unhideWhenUsed/>
    <w:rsid w:val="00C73CF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C73CF3"/>
    <w:rPr>
      <w:color w:val="0563C1"/>
      <w:u w:val="single"/>
    </w:rPr>
  </w:style>
  <w:style w:type="paragraph" w:styleId="NoSpacing">
    <w:name w:val="No Spacing"/>
    <w:uiPriority w:val="1"/>
    <w:qFormat/>
    <w:rsid w:val="00C73CF3"/>
    <w:pPr>
      <w:spacing w:after="0" w:line="240" w:lineRule="auto"/>
    </w:pPr>
  </w:style>
  <w:style w:type="paragraph" w:styleId="Header">
    <w:name w:val="header"/>
    <w:basedOn w:val="Normal"/>
    <w:link w:val="HeaderChar"/>
    <w:uiPriority w:val="99"/>
    <w:unhideWhenUsed/>
    <w:rsid w:val="00C73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CF3"/>
  </w:style>
  <w:style w:type="paragraph" w:styleId="Footer">
    <w:name w:val="footer"/>
    <w:basedOn w:val="Normal"/>
    <w:link w:val="FooterChar"/>
    <w:uiPriority w:val="99"/>
    <w:unhideWhenUsed/>
    <w:rsid w:val="00C73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jobpostings.alberta.ca/job-invite/389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2115</Characters>
  <Application>Microsoft Office Word</Application>
  <DocSecurity>0</DocSecurity>
  <Lines>17</Lines>
  <Paragraphs>4</Paragraphs>
  <ScaleCrop>false</ScaleCrop>
  <Company>Government Of Alberta</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Jackman</dc:creator>
  <cp:keywords/>
  <dc:description/>
  <cp:lastModifiedBy>Karen Jackman</cp:lastModifiedBy>
  <cp:revision>1</cp:revision>
  <dcterms:created xsi:type="dcterms:W3CDTF">2023-03-17T16:23:00Z</dcterms:created>
  <dcterms:modified xsi:type="dcterms:W3CDTF">2023-03-17T16:24:00Z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2023-03-17T16:24:00Z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52ae81e3-52bc-4aa7-acd0-538bb25c484c</vt:lpwstr>
  </property>
  <property fmtid="{D5CDD505-2E9C-101B-9397-08002B2CF9AE}" pid="8" name="MSIP_Label_abf2ea38-542c-4b75-bd7d-582ec36a519f_ContentBits">
    <vt:lpwstr>2</vt:lpwstr>
  </property>
</Properties>
</file>